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2" w:rsidRDefault="003B0108" w:rsidP="00CC7102">
      <w:pPr>
        <w:pStyle w:val="Titolo"/>
        <w:jc w:val="center"/>
        <w:rPr>
          <w:rFonts w:ascii="Tempus Sans ITC" w:hAnsi="Tempus Sans ITC"/>
          <w:b/>
          <w:color w:val="0000FF"/>
          <w:sz w:val="40"/>
          <w:u w:val="single"/>
        </w:rPr>
      </w:pPr>
      <w:r>
        <w:rPr>
          <w:rFonts w:ascii="Tempus Sans ITC" w:hAnsi="Tempus Sans ITC"/>
          <w:b/>
          <w:noProof/>
          <w:color w:val="0000FF"/>
          <w:sz w:val="40"/>
          <w:u w:val="single"/>
        </w:rPr>
        <w:drawing>
          <wp:inline distT="0" distB="0" distL="0" distR="0">
            <wp:extent cx="5109210" cy="632460"/>
            <wp:effectExtent l="19050" t="0" r="0" b="0"/>
            <wp:docPr id="2" name="Immagine 1" descr="Intestazione corsi di musicoterapia in 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rsi di musicoterapia in acqu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622" cy="633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7102" w:rsidRDefault="00CC7102" w:rsidP="00CC7102">
      <w:pPr>
        <w:pStyle w:val="Titolo"/>
        <w:jc w:val="center"/>
        <w:rPr>
          <w:rFonts w:ascii="Baskerville Old Face" w:hAnsi="Baskerville Old Face"/>
          <w:b/>
          <w:i/>
          <w:color w:val="C00000"/>
          <w:sz w:val="44"/>
        </w:rPr>
      </w:pPr>
      <w:r w:rsidRPr="00FE1873">
        <w:rPr>
          <w:rFonts w:ascii="Baskerville Old Face" w:hAnsi="Baskerville Old Face"/>
          <w:b/>
          <w:i/>
          <w:color w:val="C00000"/>
          <w:sz w:val="44"/>
        </w:rPr>
        <w:t>Modulo d’iscrizione</w:t>
      </w:r>
      <w:r>
        <w:rPr>
          <w:rFonts w:ascii="Baskerville Old Face" w:hAnsi="Baskerville Old Face"/>
          <w:b/>
          <w:i/>
          <w:color w:val="C00000"/>
          <w:sz w:val="44"/>
        </w:rPr>
        <w:t xml:space="preserve"> </w:t>
      </w:r>
    </w:p>
    <w:p w:rsidR="00CC7102" w:rsidRPr="00FE1873" w:rsidRDefault="00CC7102" w:rsidP="00CC7102">
      <w:pPr>
        <w:pStyle w:val="Titolo"/>
        <w:jc w:val="center"/>
        <w:rPr>
          <w:rFonts w:ascii="Baskerville Old Face" w:hAnsi="Baskerville Old Face"/>
          <w:b/>
          <w:i/>
          <w:color w:val="C00000"/>
          <w:sz w:val="44"/>
        </w:rPr>
      </w:pPr>
      <w:r>
        <w:rPr>
          <w:rFonts w:ascii="Baskerville Old Face" w:hAnsi="Baskerville Old Face"/>
          <w:b/>
          <w:i/>
          <w:color w:val="C00000"/>
          <w:sz w:val="44"/>
        </w:rPr>
        <w:t>ai corsi di formazione per operatori</w:t>
      </w:r>
    </w:p>
    <w:p w:rsidR="00CC7102" w:rsidRPr="00FE1873" w:rsidRDefault="00CC7102" w:rsidP="00CC7102">
      <w:pPr>
        <w:pStyle w:val="Titolo"/>
        <w:spacing w:line="360" w:lineRule="auto"/>
        <w:jc w:val="center"/>
        <w:rPr>
          <w:rFonts w:ascii="Baskerville Old Face" w:hAnsi="Baskerville Old Face"/>
          <w:b/>
          <w:color w:val="230581"/>
          <w:sz w:val="28"/>
        </w:rPr>
      </w:pPr>
      <w:r w:rsidRPr="00FE1873">
        <w:rPr>
          <w:rFonts w:ascii="Baskerville Old Face" w:hAnsi="Baskerville Old Face"/>
          <w:b/>
          <w:color w:val="230581"/>
          <w:sz w:val="28"/>
        </w:rPr>
        <w:t>è necessario compilare questa sched</w:t>
      </w:r>
      <w:r w:rsidR="00027A25">
        <w:rPr>
          <w:rFonts w:ascii="Baskerville Old Face" w:hAnsi="Baskerville Old Face"/>
          <w:b/>
          <w:color w:val="230581"/>
          <w:sz w:val="28"/>
        </w:rPr>
        <w:t xml:space="preserve">a in ogni sua parte </w:t>
      </w:r>
    </w:p>
    <w:tbl>
      <w:tblPr>
        <w:tblStyle w:val="Grigliatabella"/>
        <w:tblW w:w="0" w:type="auto"/>
        <w:tblLook w:val="04A0"/>
      </w:tblPr>
      <w:tblGrid>
        <w:gridCol w:w="6487"/>
        <w:gridCol w:w="3291"/>
      </w:tblGrid>
      <w:tr w:rsidR="00CC7102" w:rsidRPr="00CC7102" w:rsidTr="00CC7102">
        <w:tc>
          <w:tcPr>
            <w:tcW w:w="6487" w:type="dxa"/>
          </w:tcPr>
          <w:p w:rsidR="00CC7102" w:rsidRPr="003B0108" w:rsidRDefault="00CC7102" w:rsidP="00CC7102">
            <w:pPr>
              <w:pStyle w:val="Sottotitolo"/>
              <w:spacing w:line="360" w:lineRule="auto"/>
              <w:jc w:val="center"/>
              <w:rPr>
                <w:rFonts w:ascii="Baskerville Old Face" w:hAnsi="Baskerville Old Face"/>
                <w:color w:val="FF0000"/>
              </w:rPr>
            </w:pPr>
            <w:r w:rsidRPr="003B0108">
              <w:rPr>
                <w:rFonts w:ascii="Baskerville Old Face" w:hAnsi="Baskerville Old Face"/>
                <w:color w:val="FF0000"/>
                <w:sz w:val="28"/>
              </w:rPr>
              <w:t xml:space="preserve">CORSO </w:t>
            </w:r>
            <w:proofErr w:type="spellStart"/>
            <w:r w:rsidRPr="003B0108">
              <w:rPr>
                <w:rFonts w:ascii="Baskerville Old Face" w:hAnsi="Baskerville Old Face"/>
                <w:color w:val="FF0000"/>
                <w:sz w:val="28"/>
              </w:rPr>
              <w:t>DI</w:t>
            </w:r>
            <w:proofErr w:type="spellEnd"/>
            <w:r w:rsidRPr="003B0108">
              <w:rPr>
                <w:rFonts w:ascii="Baskerville Old Face" w:hAnsi="Baskerville Old Face"/>
                <w:color w:val="FF0000"/>
                <w:sz w:val="28"/>
              </w:rPr>
              <w:t xml:space="preserve"> FORMAZIONE</w:t>
            </w:r>
          </w:p>
        </w:tc>
        <w:tc>
          <w:tcPr>
            <w:tcW w:w="3291" w:type="dxa"/>
          </w:tcPr>
          <w:p w:rsidR="00CC7102" w:rsidRPr="003B0108" w:rsidRDefault="00CC7102" w:rsidP="00CC7102">
            <w:pPr>
              <w:pStyle w:val="Sottotitolo"/>
              <w:spacing w:line="360" w:lineRule="auto"/>
              <w:jc w:val="center"/>
              <w:rPr>
                <w:rFonts w:ascii="Baskerville Old Face" w:hAnsi="Baskerville Old Face"/>
                <w:color w:val="FF0000"/>
              </w:rPr>
            </w:pPr>
            <w:r w:rsidRPr="003B0108">
              <w:rPr>
                <w:rFonts w:ascii="Baskerville Old Face" w:hAnsi="Baskerville Old Face"/>
                <w:color w:val="FF0000"/>
                <w:sz w:val="28"/>
              </w:rPr>
              <w:t>DATA</w:t>
            </w: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>PRE-PARTO “</w:t>
            </w:r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>Il cordone ombelicale sonoro</w:t>
            </w:r>
            <w:r w:rsidRPr="00CC7102">
              <w:rPr>
                <w:rFonts w:ascii="Baskerville Old Face" w:hAnsi="Baskerville Old Face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>NEONATALE  “</w:t>
            </w:r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 xml:space="preserve">L’acquario di </w:t>
            </w:r>
            <w:proofErr w:type="spellStart"/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>Nemo</w:t>
            </w:r>
            <w:proofErr w:type="spellEnd"/>
            <w:r w:rsidRPr="00CC7102">
              <w:rPr>
                <w:rFonts w:ascii="Baskerville Old Face" w:hAnsi="Baskerville Old Face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>POST-PARTO “</w:t>
            </w:r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>Dolce recupero</w:t>
            </w:r>
            <w:r w:rsidRPr="00CC7102">
              <w:rPr>
                <w:rFonts w:ascii="Baskerville Old Face" w:hAnsi="Baskerville Old Face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>HANDICAP</w:t>
            </w:r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>”Acqua -musica</w:t>
            </w:r>
            <w:r w:rsidRPr="00CC7102">
              <w:rPr>
                <w:rFonts w:ascii="Baskerville Old Face" w:hAnsi="Baskerville Old Face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>STAGE PER LA COPPIA IN ATTESA</w:t>
            </w:r>
          </w:p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 xml:space="preserve"> “</w:t>
            </w:r>
            <w:r w:rsidRPr="00CC7102">
              <w:rPr>
                <w:rFonts w:ascii="Baskerville Old Face" w:hAnsi="Baskerville Old Face"/>
                <w:i/>
                <w:color w:val="0000CC"/>
                <w:sz w:val="28"/>
              </w:rPr>
              <w:t>Aspettando … in tre</w:t>
            </w:r>
            <w:r w:rsidRPr="00CC7102">
              <w:rPr>
                <w:rFonts w:ascii="Baskerville Old Face" w:hAnsi="Baskerville Old Face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  <w:sz w:val="28"/>
              </w:rPr>
            </w:pPr>
            <w:r w:rsidRPr="00CC7102">
              <w:rPr>
                <w:rFonts w:ascii="Baskerville Old Face" w:hAnsi="Baskerville Old Face"/>
                <w:bCs w:val="0"/>
                <w:color w:val="0000CC"/>
                <w:sz w:val="28"/>
              </w:rPr>
              <w:t xml:space="preserve">STAGE </w:t>
            </w:r>
            <w:proofErr w:type="spellStart"/>
            <w:r w:rsidRPr="00CC7102">
              <w:rPr>
                <w:rFonts w:ascii="Baskerville Old Face" w:hAnsi="Baskerville Old Face"/>
                <w:bCs w:val="0"/>
                <w:color w:val="0000CC"/>
                <w:sz w:val="28"/>
              </w:rPr>
              <w:t>DI</w:t>
            </w:r>
            <w:proofErr w:type="spellEnd"/>
            <w:r w:rsidRPr="00CC7102">
              <w:rPr>
                <w:rFonts w:ascii="Baskerville Old Face" w:hAnsi="Baskerville Old Face"/>
                <w:bCs w:val="0"/>
                <w:color w:val="0000CC"/>
                <w:sz w:val="28"/>
              </w:rPr>
              <w:t xml:space="preserve"> RILASSAMENTO PER ADULTI “</w:t>
            </w:r>
            <w:r w:rsidRPr="00CC7102">
              <w:rPr>
                <w:rFonts w:ascii="Baskerville Old Face" w:hAnsi="Baskerville Old Face"/>
                <w:bCs w:val="0"/>
                <w:i/>
                <w:color w:val="0000CC"/>
                <w:sz w:val="28"/>
              </w:rPr>
              <w:t>Liberando le emozioni</w:t>
            </w:r>
            <w:r w:rsidRPr="00CC7102">
              <w:rPr>
                <w:rFonts w:ascii="Baskerville Old Face" w:hAnsi="Baskerville Old Face"/>
                <w:bCs w:val="0"/>
                <w:color w:val="0000CC"/>
                <w:sz w:val="28"/>
              </w:rPr>
              <w:t>”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  <w:tr w:rsidR="00CC7102" w:rsidRPr="00CC7102" w:rsidTr="00CC7102">
        <w:tc>
          <w:tcPr>
            <w:tcW w:w="6487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00CC"/>
              </w:rPr>
            </w:pPr>
            <w:r w:rsidRPr="00CC7102">
              <w:rPr>
                <w:rFonts w:ascii="Baskerville Old Face" w:hAnsi="Baskerville Old Face"/>
                <w:color w:val="0000CC"/>
                <w:sz w:val="28"/>
              </w:rPr>
              <w:t xml:space="preserve">WORKSHOP </w:t>
            </w:r>
            <w:proofErr w:type="spellStart"/>
            <w:r w:rsidRPr="00CC7102">
              <w:rPr>
                <w:rFonts w:ascii="Baskerville Old Face" w:hAnsi="Baskerville Old Face"/>
                <w:color w:val="0000CC"/>
                <w:sz w:val="28"/>
              </w:rPr>
              <w:t>DI</w:t>
            </w:r>
            <w:proofErr w:type="spellEnd"/>
            <w:r w:rsidRPr="00CC7102">
              <w:rPr>
                <w:rFonts w:ascii="Baskerville Old Face" w:hAnsi="Baskerville Old Face"/>
                <w:color w:val="0000CC"/>
                <w:sz w:val="28"/>
              </w:rPr>
              <w:t xml:space="preserve"> MUSICOTERAPIA</w:t>
            </w:r>
          </w:p>
        </w:tc>
        <w:tc>
          <w:tcPr>
            <w:tcW w:w="3291" w:type="dxa"/>
          </w:tcPr>
          <w:p w:rsidR="00CC7102" w:rsidRPr="00CC7102" w:rsidRDefault="00CC7102" w:rsidP="00CC7102">
            <w:pPr>
              <w:pStyle w:val="Sottotitolo"/>
              <w:spacing w:line="360" w:lineRule="auto"/>
              <w:rPr>
                <w:rFonts w:ascii="Baskerville Old Face" w:hAnsi="Baskerville Old Face"/>
                <w:color w:val="003366"/>
              </w:rPr>
            </w:pPr>
          </w:p>
        </w:tc>
      </w:tr>
    </w:tbl>
    <w:p w:rsidR="00CC7102" w:rsidRPr="003B0108" w:rsidRDefault="00CC7102" w:rsidP="00CC7102">
      <w:pPr>
        <w:pStyle w:val="Corpodeltesto"/>
        <w:tabs>
          <w:tab w:val="left" w:pos="9639"/>
        </w:tabs>
        <w:spacing w:line="360" w:lineRule="auto"/>
        <w:ind w:right="225"/>
        <w:rPr>
          <w:rFonts w:ascii="Baskerville Old Face" w:hAnsi="Baskerville Old Face"/>
          <w:b/>
          <w:bCs/>
          <w:color w:val="FF0000"/>
          <w:sz w:val="28"/>
          <w:lang w:val="it-IT"/>
        </w:rPr>
      </w:pPr>
      <w:r w:rsidRPr="003B0108">
        <w:rPr>
          <w:rFonts w:ascii="Baskerville Old Face" w:hAnsi="Baskerville Old Face"/>
          <w:b/>
          <w:bCs/>
          <w:color w:val="FF0000"/>
          <w:sz w:val="32"/>
          <w:szCs w:val="24"/>
          <w:lang w:val="it-IT"/>
        </w:rPr>
        <w:t>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6"/>
      </w:tblGrid>
      <w:tr w:rsidR="00CC7102" w:rsidRPr="00FE1873" w:rsidTr="003B0108">
        <w:tc>
          <w:tcPr>
            <w:tcW w:w="3652" w:type="dxa"/>
          </w:tcPr>
          <w:p w:rsidR="00CC7102" w:rsidRPr="00806505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COGNOME E NOME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 xml:space="preserve">INDIRIZZO 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CAP/PV/CITTA’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TEL CELL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EMAIL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 xml:space="preserve">COD FISCALE 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 xml:space="preserve">PARTITA IVA  </w:t>
            </w:r>
          </w:p>
          <w:p w:rsidR="00CC7102" w:rsidRPr="00806505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TITOLO STUDIO</w:t>
            </w:r>
          </w:p>
          <w:p w:rsidR="00CC7102" w:rsidRPr="00806505" w:rsidRDefault="00CC7102" w:rsidP="00CC7102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PROFESSIONE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  <w:tr w:rsidR="00CC7102" w:rsidRPr="00FE1873" w:rsidTr="003B0108">
        <w:tc>
          <w:tcPr>
            <w:tcW w:w="3652" w:type="dxa"/>
          </w:tcPr>
          <w:p w:rsidR="00CC7102" w:rsidRPr="00806505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  <w:r w:rsidRPr="00806505"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  <w:t>ESPERIENZA SETTORE, se si quale</w:t>
            </w:r>
          </w:p>
        </w:tc>
        <w:tc>
          <w:tcPr>
            <w:tcW w:w="6126" w:type="dxa"/>
          </w:tcPr>
          <w:p w:rsidR="00CC7102" w:rsidRPr="00FE1873" w:rsidRDefault="00CC7102" w:rsidP="00A54107">
            <w:pPr>
              <w:pStyle w:val="Corpodeltesto"/>
              <w:tabs>
                <w:tab w:val="left" w:pos="9639"/>
              </w:tabs>
              <w:spacing w:line="360" w:lineRule="auto"/>
              <w:ind w:right="225"/>
              <w:jc w:val="both"/>
              <w:rPr>
                <w:rFonts w:ascii="Baskerville Old Face" w:hAnsi="Baskerville Old Face"/>
                <w:b/>
                <w:bCs/>
                <w:color w:val="0000FF"/>
                <w:szCs w:val="24"/>
                <w:lang w:val="it-IT"/>
              </w:rPr>
            </w:pPr>
          </w:p>
        </w:tc>
      </w:tr>
    </w:tbl>
    <w:p w:rsidR="00CC7102" w:rsidRDefault="00CC7102" w:rsidP="00CC7102">
      <w:pPr>
        <w:pStyle w:val="NormaleWeb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027A25" w:rsidRDefault="00027A25" w:rsidP="000573AF">
      <w:pPr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/>
          <w:bCs/>
          <w:color w:val="FF0000"/>
          <w:sz w:val="28"/>
          <w:szCs w:val="28"/>
        </w:rPr>
      </w:pPr>
    </w:p>
    <w:p w:rsidR="000573AF" w:rsidRPr="000573AF" w:rsidRDefault="000573AF" w:rsidP="000573AF">
      <w:pPr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/>
          <w:bCs/>
          <w:color w:val="FF0000"/>
          <w:sz w:val="28"/>
          <w:szCs w:val="28"/>
        </w:rPr>
      </w:pPr>
      <w:r w:rsidRPr="000573AF">
        <w:rPr>
          <w:rFonts w:ascii="Baskerville Old Face" w:hAnsi="Baskerville Old Face" w:cs="TimesNewRomanPS-BoldMT"/>
          <w:b/>
          <w:bCs/>
          <w:color w:val="FF0000"/>
          <w:sz w:val="28"/>
          <w:szCs w:val="28"/>
        </w:rPr>
        <w:lastRenderedPageBreak/>
        <w:t>REGOLAMENTO ISCRIZIONE</w:t>
      </w:r>
    </w:p>
    <w:p w:rsidR="000573AF" w:rsidRDefault="000573AF" w:rsidP="000573AF">
      <w:pPr>
        <w:autoSpaceDE w:val="0"/>
        <w:autoSpaceDN w:val="0"/>
        <w:adjustRightInd w:val="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</w:p>
    <w:p w:rsidR="000573AF" w:rsidRDefault="000573AF" w:rsidP="00057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La compilazione di questo modulo sarà convalidata ai fini della partecipazione al corso scelto, solo dopo il pagamento richiesto.</w:t>
      </w:r>
    </w:p>
    <w:p w:rsidR="000573AF" w:rsidRPr="00630148" w:rsidRDefault="000573AF" w:rsidP="00057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 w:rsidRPr="00630148">
        <w:rPr>
          <w:rFonts w:ascii="Baskerville Old Face" w:hAnsi="Baskerville Old Face" w:cs="TimesNewRomanPSMT"/>
          <w:color w:val="1F497D" w:themeColor="text2"/>
          <w:sz w:val="28"/>
          <w:szCs w:val="28"/>
        </w:rPr>
        <w:t>La quota d’iscrizione comprende</w:t>
      </w: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: </w:t>
      </w:r>
      <w:r w:rsidRPr="00630148">
        <w:rPr>
          <w:rFonts w:ascii="Baskerville Old Face" w:hAnsi="Baskerville Old Face" w:cs="TimesNewRomanPSMT"/>
          <w:color w:val="1F497D" w:themeColor="text2"/>
          <w:sz w:val="28"/>
          <w:szCs w:val="28"/>
        </w:rPr>
        <w:t>la partecipazione al corso</w:t>
      </w: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, materiale didattico, tirocinio</w:t>
      </w:r>
      <w:r w:rsidRPr="00630148">
        <w:rPr>
          <w:rFonts w:ascii="Baskerville Old Face" w:hAnsi="Baskerville Old Face" w:cs="TimesNewRomanPSMT"/>
          <w:color w:val="1F497D" w:themeColor="text2"/>
          <w:sz w:val="28"/>
          <w:szCs w:val="28"/>
        </w:rPr>
        <w:t>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3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. Le date di effettuazione dei corsi possono essere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cambiate per esigenza di forza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maggiore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qualora non venisse confermato il n degli iscritti minimo alla realizzazione del corso.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4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>. Non è valida la pre-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iscrizione con il modulo incompleto, inesatto o incomprensibile (dati anagrafici,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telefono, codice fiscale)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>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5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>.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L’organizzazione non sarà in alcun caso responsabile per danni a persone e cose che dovessero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avvenire nel corso dei 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>laboratori, corsi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6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. Dichi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>aro di essere a conoscenza che il docente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del corso ha la possibilità di modificare le modalità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ed i programmi del corso se non compatibili col gruppo di partecipanti.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7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. Dichiaro di essere a conoscenza che non sono possibili registrazioni personali e/o video durante i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corsi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previa autorizzazione del docente e dei partecipanti stessi.</w:t>
      </w:r>
    </w:p>
    <w:p w:rsidR="000573AF" w:rsidRPr="00B542C4" w:rsidRDefault="00A914A7" w:rsidP="000573AF">
      <w:pPr>
        <w:autoSpaceDE w:val="0"/>
        <w:autoSpaceDN w:val="0"/>
        <w:adjustRightInd w:val="0"/>
        <w:spacing w:line="360" w:lineRule="auto"/>
        <w:ind w:firstLine="360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>8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. La quota di partecipazione al corso non è rimborsabile ma è trasferibile ad altra persona o valida</w:t>
      </w:r>
      <w:r w:rsidR="000573A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come credito per la partecipazione ad altra edizione dello stesso corso o ad altri corsi.</w:t>
      </w:r>
    </w:p>
    <w:p w:rsidR="000573AF" w:rsidRPr="000573AF" w:rsidRDefault="00A914A7" w:rsidP="000573AF">
      <w:pPr>
        <w:pStyle w:val="NormaleWeb"/>
        <w:spacing w:before="0" w:beforeAutospacing="0" w:after="240" w:afterAutospacing="0" w:line="360" w:lineRule="auto"/>
        <w:rPr>
          <w:rFonts w:ascii="Baskerville Old Face" w:hAnsi="Baskerville Old Face" w:cs="Arial"/>
          <w:b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     9</w:t>
      </w:r>
      <w:r w:rsidR="000573AF" w:rsidRPr="00A94FEF"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. </w:t>
      </w:r>
      <w:r w:rsidR="000573AF" w:rsidRPr="000573AF">
        <w:rPr>
          <w:rFonts w:ascii="Baskerville Old Face" w:hAnsi="Baskerville Old Face" w:cs="Arial"/>
          <w:i/>
          <w:color w:val="1F497D" w:themeColor="text2"/>
          <w:sz w:val="28"/>
          <w:szCs w:val="28"/>
        </w:rPr>
        <w:t xml:space="preserve">Il cordone ombelicale sonoro di Paola </w:t>
      </w:r>
      <w:proofErr w:type="spellStart"/>
      <w:r w:rsidR="000573AF" w:rsidRPr="000573AF">
        <w:rPr>
          <w:rFonts w:ascii="Baskerville Old Face" w:hAnsi="Baskerville Old Face" w:cs="Arial"/>
          <w:i/>
          <w:color w:val="1F497D" w:themeColor="text2"/>
          <w:sz w:val="28"/>
          <w:szCs w:val="28"/>
        </w:rPr>
        <w:t>Ulrica</w:t>
      </w:r>
      <w:proofErr w:type="spellEnd"/>
      <w:r w:rsidR="000573AF" w:rsidRPr="000573AF">
        <w:rPr>
          <w:rFonts w:ascii="Baskerville Old Face" w:hAnsi="Baskerville Old Face" w:cs="Arial"/>
          <w:i/>
          <w:color w:val="1F497D" w:themeColor="text2"/>
          <w:sz w:val="28"/>
          <w:szCs w:val="28"/>
        </w:rPr>
        <w:t xml:space="preserve"> Citterio</w:t>
      </w:r>
      <w:r w:rsidR="000573AF" w:rsidRPr="000573AF">
        <w:rPr>
          <w:rFonts w:ascii="Baskerville Old Face" w:hAnsi="Baskerville Old Face" w:cs="Arial"/>
          <w:color w:val="1F497D" w:themeColor="text2"/>
          <w:sz w:val="28"/>
          <w:szCs w:val="28"/>
        </w:rPr>
        <w:t>,</w:t>
      </w:r>
      <w:r w:rsidR="000573AF">
        <w:rPr>
          <w:rFonts w:ascii="Baskerville Old Face" w:hAnsi="Baskerville Old Face" w:cs="Arial"/>
          <w:color w:val="1F497D" w:themeColor="text2"/>
          <w:sz w:val="28"/>
          <w:szCs w:val="28"/>
        </w:rPr>
        <w:t xml:space="preserve"> </w:t>
      </w:r>
      <w:r w:rsidR="000573AF" w:rsidRPr="000573AF">
        <w:rPr>
          <w:rFonts w:ascii="Baskerville Old Face" w:hAnsi="Baskerville Old Face" w:cs="Arial"/>
          <w:color w:val="1F497D" w:themeColor="text2"/>
          <w:sz w:val="28"/>
          <w:szCs w:val="28"/>
        </w:rPr>
        <w:t xml:space="preserve">in conformità al Regolamento UE 2016/679 GDPR e nel rispetto della sua privacy, ha aggiornato la sua informativa. </w:t>
      </w:r>
      <w:r w:rsidR="000573AF" w:rsidRPr="000573AF">
        <w:rPr>
          <w:rStyle w:val="Enfasigrassetto"/>
          <w:rFonts w:ascii="Baskerville Old Face" w:hAnsi="Baskerville Old Face" w:cs="Arial"/>
          <w:b w:val="0"/>
          <w:color w:val="1F497D" w:themeColor="text2"/>
          <w:sz w:val="28"/>
          <w:szCs w:val="28"/>
        </w:rPr>
        <w:t>I vostri dati personali</w:t>
      </w:r>
      <w:r w:rsidR="000573AF" w:rsidRPr="000573AF">
        <w:rPr>
          <w:rFonts w:ascii="Baskerville Old Face" w:hAnsi="Baskerville Old Face" w:cs="Arial"/>
          <w:b/>
          <w:color w:val="1F497D" w:themeColor="text2"/>
          <w:sz w:val="28"/>
          <w:szCs w:val="28"/>
        </w:rPr>
        <w:t xml:space="preserve"> </w:t>
      </w:r>
      <w:r w:rsidR="000573AF" w:rsidRPr="000573AF">
        <w:rPr>
          <w:rFonts w:ascii="Baskerville Old Face" w:hAnsi="Baskerville Old Face" w:cs="Arial"/>
          <w:color w:val="1F497D" w:themeColor="text2"/>
          <w:sz w:val="28"/>
          <w:szCs w:val="28"/>
        </w:rPr>
        <w:t>(indirizzo e-mail)</w:t>
      </w:r>
      <w:r w:rsidR="000573AF" w:rsidRPr="000573AF">
        <w:rPr>
          <w:rFonts w:ascii="Baskerville Old Face" w:hAnsi="Baskerville Old Face" w:cs="Arial"/>
          <w:b/>
          <w:color w:val="1F497D" w:themeColor="text2"/>
          <w:sz w:val="28"/>
          <w:szCs w:val="28"/>
        </w:rPr>
        <w:t xml:space="preserve"> </w:t>
      </w:r>
      <w:r w:rsidR="000573AF" w:rsidRPr="000573AF">
        <w:rPr>
          <w:rStyle w:val="Enfasigrassetto"/>
          <w:rFonts w:ascii="Baskerville Old Face" w:hAnsi="Baskerville Old Face" w:cs="Arial"/>
          <w:b w:val="0"/>
          <w:color w:val="1F497D" w:themeColor="text2"/>
          <w:sz w:val="28"/>
          <w:szCs w:val="28"/>
        </w:rPr>
        <w:t>saranno utilizzati per le iscrizioni ai corsi e per l'invio delle mie newsletter in merito sempre alla partecipazione ai corsi di formazione di musicoterapia e non saranno ceduti a terzi.</w:t>
      </w:r>
    </w:p>
    <w:p w:rsidR="000573AF" w:rsidRDefault="000573AF" w:rsidP="000573A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</w:p>
    <w:p w:rsidR="000573AF" w:rsidRPr="00B542C4" w:rsidRDefault="00CB5E31" w:rsidP="000573AF">
      <w:pPr>
        <w:autoSpaceDE w:val="0"/>
        <w:autoSpaceDN w:val="0"/>
        <w:adjustRightInd w:val="0"/>
        <w:spacing w:line="360" w:lineRule="auto"/>
        <w:rPr>
          <w:rFonts w:ascii="Baskerville Old Face" w:hAnsi="Baskerville Old Face" w:cs="TimesNewRomanPSMT"/>
          <w:color w:val="1F497D" w:themeColor="text2"/>
          <w:sz w:val="28"/>
          <w:szCs w:val="28"/>
        </w:rPr>
      </w:pP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Data                                                              </w:t>
      </w:r>
      <w:r w:rsidR="000573AF" w:rsidRPr="00B542C4">
        <w:rPr>
          <w:rFonts w:ascii="Baskerville Old Face" w:hAnsi="Baskerville Old Face" w:cs="TimesNewRomanPSMT"/>
          <w:color w:val="1F497D" w:themeColor="text2"/>
          <w:sz w:val="28"/>
          <w:szCs w:val="28"/>
        </w:rPr>
        <w:t>F</w:t>
      </w:r>
      <w:r>
        <w:rPr>
          <w:rFonts w:ascii="Baskerville Old Face" w:hAnsi="Baskerville Old Face" w:cs="TimesNewRomanPSMT"/>
          <w:color w:val="1F497D" w:themeColor="text2"/>
          <w:sz w:val="28"/>
          <w:szCs w:val="28"/>
        </w:rPr>
        <w:t xml:space="preserve">irma </w:t>
      </w:r>
    </w:p>
    <w:p w:rsidR="000573AF" w:rsidRDefault="000573AF" w:rsidP="000573AF"/>
    <w:p w:rsidR="002C6CFC" w:rsidRDefault="002C6CFC"/>
    <w:sectPr w:rsidR="002C6CFC" w:rsidSect="00136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4186"/>
    <w:multiLevelType w:val="hybridMultilevel"/>
    <w:tmpl w:val="E57A3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C7102"/>
    <w:rsid w:val="00027A25"/>
    <w:rsid w:val="000573AF"/>
    <w:rsid w:val="0013699C"/>
    <w:rsid w:val="002948AF"/>
    <w:rsid w:val="002C6CFC"/>
    <w:rsid w:val="002C78FD"/>
    <w:rsid w:val="003B0108"/>
    <w:rsid w:val="00552FBB"/>
    <w:rsid w:val="00582BB0"/>
    <w:rsid w:val="007A062D"/>
    <w:rsid w:val="007E349C"/>
    <w:rsid w:val="00A914A7"/>
    <w:rsid w:val="00CB5E31"/>
    <w:rsid w:val="00CC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C7102"/>
    <w:pPr>
      <w:jc w:val="center"/>
    </w:pPr>
    <w:rPr>
      <w:szCs w:val="20"/>
      <w:lang w:val="fr-FR"/>
    </w:rPr>
  </w:style>
  <w:style w:type="character" w:customStyle="1" w:styleId="CorpodeltestoCarattere">
    <w:name w:val="Corpo del testo Carattere"/>
    <w:basedOn w:val="Carpredefinitoparagrafo"/>
    <w:link w:val="Corpodeltesto"/>
    <w:rsid w:val="00CC7102"/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styleId="Collegamentoipertestuale">
    <w:name w:val="Hyperlink"/>
    <w:basedOn w:val="Carpredefinitoparagrafo"/>
    <w:rsid w:val="00CC710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C7102"/>
    <w:pPr>
      <w:spacing w:before="100" w:after="100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CC71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C7102"/>
    <w:rPr>
      <w:rFonts w:ascii="Tempus Sans ITC" w:hAnsi="Tempus Sans ITC"/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CC7102"/>
    <w:rPr>
      <w:rFonts w:ascii="Tempus Sans ITC" w:eastAsia="Times New Roman" w:hAnsi="Tempus Sans ITC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0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C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C7102"/>
    <w:pPr>
      <w:spacing w:before="100" w:beforeAutospacing="1" w:after="100" w:afterAutospacing="1"/>
    </w:pPr>
    <w:rPr>
      <w:rFonts w:eastAsiaTheme="minorHAnsi"/>
      <w:color w:val="FFFFFF"/>
    </w:rPr>
  </w:style>
  <w:style w:type="character" w:styleId="Enfasigrassetto">
    <w:name w:val="Strong"/>
    <w:basedOn w:val="Carpredefinitoparagrafo"/>
    <w:uiPriority w:val="22"/>
    <w:qFormat/>
    <w:rsid w:val="00CC7102"/>
    <w:rPr>
      <w:b/>
      <w:bCs/>
    </w:rPr>
  </w:style>
  <w:style w:type="paragraph" w:styleId="Paragrafoelenco">
    <w:name w:val="List Paragraph"/>
    <w:basedOn w:val="Normale"/>
    <w:uiPriority w:val="34"/>
    <w:qFormat/>
    <w:rsid w:val="00057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2018-08-29T09:33:00Z</dcterms:created>
  <dcterms:modified xsi:type="dcterms:W3CDTF">2018-08-29T09:33:00Z</dcterms:modified>
</cp:coreProperties>
</file>